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E7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4BE7">
        <w:rPr>
          <w:rFonts w:ascii="Times New Roman" w:hAnsi="Times New Roman" w:cs="Times New Roman"/>
          <w:b/>
          <w:sz w:val="28"/>
        </w:rPr>
        <w:t>Rezultati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4BE7">
        <w:rPr>
          <w:rFonts w:ascii="Times New Roman" w:hAnsi="Times New Roman" w:cs="Times New Roman"/>
          <w:b/>
          <w:sz w:val="28"/>
        </w:rPr>
        <w:t xml:space="preserve">izpita iz </w:t>
      </w:r>
      <w:r w:rsidR="00D67448">
        <w:rPr>
          <w:rFonts w:ascii="Times New Roman" w:hAnsi="Times New Roman" w:cs="Times New Roman"/>
          <w:b/>
          <w:sz w:val="28"/>
        </w:rPr>
        <w:t>Industrijske mikrobiologije</w:t>
      </w:r>
      <w:r w:rsidRPr="00184BE7">
        <w:rPr>
          <w:rFonts w:ascii="Times New Roman" w:hAnsi="Times New Roman" w:cs="Times New Roman"/>
          <w:b/>
          <w:sz w:val="28"/>
        </w:rPr>
        <w:t xml:space="preserve"> </w:t>
      </w:r>
    </w:p>
    <w:p w:rsidR="00374B5B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  <w:r w:rsidRPr="00184BE7">
        <w:rPr>
          <w:rFonts w:ascii="Times New Roman" w:hAnsi="Times New Roman" w:cs="Times New Roman"/>
          <w:b/>
          <w:sz w:val="28"/>
        </w:rPr>
        <w:t>z dne 19. 6. 2017</w:t>
      </w:r>
    </w:p>
    <w:p w:rsidR="00184BE7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</w:p>
    <w:p w:rsidR="00184BE7" w:rsidRDefault="00184BE7" w:rsidP="00184BE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3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1276"/>
      </w:tblGrid>
      <w:tr w:rsidR="008151CA" w:rsidRPr="00184BE7" w:rsidTr="008151CA">
        <w:trPr>
          <w:trHeight w:val="330"/>
          <w:jc w:val="center"/>
        </w:trPr>
        <w:tc>
          <w:tcPr>
            <w:tcW w:w="2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Vpisna številka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Ocena (%)</w:t>
            </w:r>
          </w:p>
        </w:tc>
      </w:tr>
      <w:tr w:rsidR="008151CA" w:rsidRPr="00184BE7" w:rsidTr="008151CA">
        <w:trPr>
          <w:trHeight w:val="33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D67448" w:rsidP="00184BE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K2001913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D67448" w:rsidP="00184BE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75</w:t>
            </w:r>
          </w:p>
        </w:tc>
      </w:tr>
      <w:tr w:rsidR="008151CA" w:rsidRPr="00184BE7" w:rsidTr="008151CA">
        <w:trPr>
          <w:trHeight w:val="31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8151CA" w:rsidP="00D6744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</w:t>
            </w:r>
            <w:r w:rsidR="00D6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2002054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1CA" w:rsidRPr="00184BE7" w:rsidRDefault="00D67448" w:rsidP="00184BE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65</w:t>
            </w:r>
          </w:p>
        </w:tc>
      </w:tr>
    </w:tbl>
    <w:p w:rsidR="00184BE7" w:rsidRDefault="00184BE7" w:rsidP="00184BE7">
      <w:pPr>
        <w:rPr>
          <w:rFonts w:ascii="Times New Roman" w:hAnsi="Times New Roman" w:cs="Times New Roman"/>
        </w:rPr>
      </w:pPr>
    </w:p>
    <w:p w:rsidR="00184BE7" w:rsidRDefault="00184BE7" w:rsidP="00184BE7">
      <w:pPr>
        <w:rPr>
          <w:rFonts w:ascii="Times New Roman" w:hAnsi="Times New Roman" w:cs="Times New Roman"/>
        </w:rPr>
      </w:pPr>
    </w:p>
    <w:p w:rsidR="008151CA" w:rsidRDefault="00981062" w:rsidP="00184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pozitivno opravljen izpit je potrebno zbrati 55 %.</w:t>
      </w:r>
    </w:p>
    <w:p w:rsidR="00184BE7" w:rsidRDefault="008151CA" w:rsidP="00184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Ustni zagovori bodo v ponedeljek, 26. 6. 2017, ob 11. uri v kabinetu prof. dr. Maje Leitgeb.</w:t>
      </w:r>
    </w:p>
    <w:sectPr w:rsidR="0018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7"/>
    <w:rsid w:val="00184BE7"/>
    <w:rsid w:val="004B7119"/>
    <w:rsid w:val="005344EA"/>
    <w:rsid w:val="00547EE4"/>
    <w:rsid w:val="006850D0"/>
    <w:rsid w:val="0071058C"/>
    <w:rsid w:val="00785333"/>
    <w:rsid w:val="007C2059"/>
    <w:rsid w:val="008151CA"/>
    <w:rsid w:val="00845B89"/>
    <w:rsid w:val="00871A19"/>
    <w:rsid w:val="00981062"/>
    <w:rsid w:val="00C93CF0"/>
    <w:rsid w:val="00D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7B1A-81A7-4CEF-AE34-703096A2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Vasić</dc:creator>
  <cp:keywords/>
  <dc:description/>
  <cp:lastModifiedBy>Mateja Mlakar</cp:lastModifiedBy>
  <cp:revision>2</cp:revision>
  <cp:lastPrinted>2017-06-21T09:49:00Z</cp:lastPrinted>
  <dcterms:created xsi:type="dcterms:W3CDTF">2017-06-23T09:13:00Z</dcterms:created>
  <dcterms:modified xsi:type="dcterms:W3CDTF">2017-06-23T09:13:00Z</dcterms:modified>
</cp:coreProperties>
</file>